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 сентября 2010 г. N 731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СТАНДАРТА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РАСКРЫТИЯ ИНФОРМАЦИИ ОРГАНИЗАЦИЯМИ, ОСУЩЕСТВЛЯЮЩИМИ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 СФЕРЕ УПРАВЛЕНИЯ МНОГОКВАРТИРНЫМИ ДОМАМИ</w:t>
      </w:r>
    </w:p>
    <w:p w:rsidR="000F0BA8" w:rsidRPr="003624CF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5" w:history="1">
        <w:r w:rsidRPr="00362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10.06.2011 N 459</w:t>
        </w:r>
      </w:hyperlink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362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06.02.2012 N 94</w:t>
        </w:r>
      </w:hyperlink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62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21.08.2012 N 845</w:t>
        </w:r>
      </w:hyperlink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624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22.07.2013 N 614</w:t>
        </w:r>
      </w:hyperlink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25.02.2014 N 136, от 26.03.2014 N 230, от 27.09.2014 N 988)</w:t>
      </w:r>
      <w:bookmarkStart w:id="0" w:name="_GoBack"/>
      <w:bookmarkEnd w:id="0"/>
    </w:p>
    <w:p w:rsidR="00474B7E" w:rsidRPr="000F0BA8" w:rsidRDefault="00474B7E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A8" w:rsidRPr="000F0BA8" w:rsidRDefault="000F0BA8" w:rsidP="0047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0F0BA8" w:rsidRPr="000F0BA8" w:rsidRDefault="000F0BA8" w:rsidP="0047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</w:p>
    <w:p w:rsidR="000F0BA8" w:rsidRPr="000F0BA8" w:rsidRDefault="000F0BA8" w:rsidP="0047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Правительства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В.ПУТИН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0F0BA8" w:rsidRPr="000F0BA8" w:rsidRDefault="000F0BA8" w:rsidP="0047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сентября 2010 г. N 731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РАСКРЫТИЯ ИНФОРМАЦИИ ОРГАНИЗАЦИЯМИ, ОСУЩЕСТВЛЯЮЩИМИ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 СФЕРЕ УПРАВЛЕНИЯ МНОГОКВАРТИРНЫМИ ДОМАМИ</w:t>
      </w:r>
    </w:p>
    <w:p w:rsidR="000F0BA8" w:rsidRPr="000F0BA8" w:rsidRDefault="000F0BA8" w:rsidP="0047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Постановлений Правительства РФ от 10.06.2011 N 459, от 06.02.2012 N 94, от 21.08.2012 N 845, от 22.07.2013 N 614, </w:t>
      </w:r>
      <w:proofErr w:type="gramStart"/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F0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25.02.2014 N 136, от 26.03.2014 N 230,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управления (далее соответственно - товарищество, кооператив, информация).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Абзац утратил силу с 1 декабря 2014 года. - Постановление Правительства РФ от 27.09.2014 N 988.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Управляющая организация, товарищество и кооператив обязаны раскрывать следующие виды информации: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многоквартирными домами (по данным раздельного учета доходов и расходов), сметы </w:t>
      </w: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и расходов товарищества или кооператива, отчет о выполнении смет доходов и расходов товарищества или кооператива);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использовании общего имущества в многоквартирном доме;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многоквартирном доме (региональный оператор);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3(1) введен Постановлением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Управляющими организациями информация раскрывается путем: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управляющей организации;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"а" в ред. Постановления Правительства РФ от 10.06.2011 N 459)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"б" в ред. Постановления Правительства РФ от 21.08.2012 N 845)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на информационных стендах (стойках) в помещении управляющей организации;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предоставления информации на основании запросов, поданных в письменном или электронном виде.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5(1). Товариществами и кооперативами информация раскрывается путем: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5(1)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Постановления. При этом информация должна быть доступна в течение 5 лет.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06.02.2012 N 94, от 26.03.2014 N 230)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Постановление Правительства РФ от 21.08.2012 N 845.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Постановлением Правительства РФ от 21.08.2012 N 845, в ред. Постановления Правительства РФ от 26.03.2014 N 230)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8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8(1). Утратил силу с 1 декабря 2014 года. - Постановление Правительства РФ от 27.09.2014 N 988.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управляющей организации - не позднее 30 дней со дня заключения договора управления;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товарищества и кооператива - не позднее 30 дней со дня его государственной регистрации.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9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9(1) - 9(2). Утратили силу с 1 декабря 2014 года. - Постановление Правительства РФ от 27.09.2014 N 988.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9(3) введен Постановлением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10 - 14. Утратили силу с 1 декабря 2014 года. - Постановление Правительства РФ от 27.09.2014 N 988.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официальных печатных изданиях - в течение 30 дней со дня изменения соответствующих сведений;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информационных стендах - в течение 10 рабочих дней со дня изменения соответствующих сведений.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06.02.2012 N 94,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18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Постановления Правительства РФ от 06.02.2012 N 94)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</w:t>
      </w: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21 в ред. Постановления Правительства РФ от 27.09.2014 N 988)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21(1). Утратил силу с 1 декабря 2014 года. - Постановление Правительства РФ от 27.09.2014 N 988.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0F0BA8" w:rsidRPr="000F0BA8" w:rsidRDefault="000F0BA8" w:rsidP="0047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BA8">
        <w:rPr>
          <w:rFonts w:ascii="Times New Roman" w:eastAsia="Times New Roman" w:hAnsi="Times New Roman" w:cs="Times New Roman"/>
          <w:sz w:val="24"/>
          <w:szCs w:val="24"/>
          <w:lang w:eastAsia="ru-RU"/>
        </w:rPr>
        <w:t>. 23 в ред. Постановления Правительства РФ от 06.02.2012 N 94)</w:t>
      </w:r>
    </w:p>
    <w:p w:rsidR="006E410B" w:rsidRDefault="006E410B" w:rsidP="00474B7E">
      <w:pPr>
        <w:jc w:val="both"/>
      </w:pPr>
    </w:p>
    <w:sectPr w:rsidR="006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0F"/>
    <w:rsid w:val="000F0BA8"/>
    <w:rsid w:val="0012530F"/>
    <w:rsid w:val="003624CF"/>
    <w:rsid w:val="00474B7E"/>
    <w:rsid w:val="00506A3D"/>
    <w:rsid w:val="006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A8"/>
    <w:rPr>
      <w:b/>
      <w:bCs/>
    </w:rPr>
  </w:style>
  <w:style w:type="character" w:styleId="a5">
    <w:name w:val="Hyperlink"/>
    <w:basedOn w:val="a0"/>
    <w:uiPriority w:val="99"/>
    <w:semiHidden/>
    <w:unhideWhenUsed/>
    <w:rsid w:val="000F0B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A8"/>
    <w:rPr>
      <w:b/>
      <w:bCs/>
    </w:rPr>
  </w:style>
  <w:style w:type="character" w:styleId="a5">
    <w:name w:val="Hyperlink"/>
    <w:basedOn w:val="a0"/>
    <w:uiPriority w:val="99"/>
    <w:semiHidden/>
    <w:unhideWhenUsed/>
    <w:rsid w:val="000F0B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h.su/normativnaja_baza_po_zhkh/postanovlenija_pravitelstva_rossijskoj_federacii/postanovlenie_6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hkh.su/normativnaja_baza_po_zhkh/postanovlenija_pravitelstva_rossijskoj_federacii/postanovlenie_8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kh.su/normativnaja_baza_po_zhkh/postanovlenija_pravitelstva_rossijskoj_federacii/postanovlenie_94_1/" TargetMode="External"/><Relationship Id="rId5" Type="http://schemas.openxmlformats.org/officeDocument/2006/relationships/hyperlink" Target="http://www.zhkh.su/normativnaja_baza_po_zhkh/postanovlenija_pravitelstva_rossijskoj_federacii/postanovlenie_459_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2017-03-28T06:46:00Z</cp:lastPrinted>
  <dcterms:created xsi:type="dcterms:W3CDTF">2017-03-28T06:45:00Z</dcterms:created>
  <dcterms:modified xsi:type="dcterms:W3CDTF">2017-03-28T06:48:00Z</dcterms:modified>
</cp:coreProperties>
</file>